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A69" w:rsidRPr="00DB2A69" w:rsidRDefault="00DB2A69">
      <w:pPr>
        <w:pStyle w:val="ConsPlusNormal"/>
        <w:jc w:val="both"/>
        <w:rPr>
          <w:rFonts w:ascii="Times New Roman" w:hAnsi="Times New Roman" w:cs="Times New Roman"/>
        </w:rPr>
      </w:pPr>
    </w:p>
    <w:p w:rsidR="00DB2A69" w:rsidRPr="00DB2A69" w:rsidRDefault="00DB2A69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Утверждена</w:t>
      </w:r>
    </w:p>
    <w:p w:rsidR="00DB2A69" w:rsidRPr="00DB2A69" w:rsidRDefault="00DB2A69">
      <w:pPr>
        <w:pStyle w:val="ConsPlusNormal"/>
        <w:jc w:val="right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постановлением Правительства</w:t>
      </w:r>
    </w:p>
    <w:p w:rsidR="00DB2A69" w:rsidRPr="00DB2A69" w:rsidRDefault="00DB2A69">
      <w:pPr>
        <w:pStyle w:val="ConsPlusNormal"/>
        <w:jc w:val="right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Республики Тыва</w:t>
      </w:r>
    </w:p>
    <w:p w:rsidR="00DB2A69" w:rsidRPr="00DB2A69" w:rsidRDefault="00DB2A69">
      <w:pPr>
        <w:pStyle w:val="ConsPlusNormal"/>
        <w:jc w:val="right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от 11 ноября 2016 г. N 471</w:t>
      </w:r>
    </w:p>
    <w:p w:rsidR="00DB2A69" w:rsidRPr="00DB2A69" w:rsidRDefault="00DB2A69">
      <w:pPr>
        <w:pStyle w:val="ConsPlusNormal"/>
        <w:jc w:val="both"/>
        <w:rPr>
          <w:rFonts w:ascii="Times New Roman" w:hAnsi="Times New Roman" w:cs="Times New Roman"/>
        </w:rPr>
      </w:pPr>
    </w:p>
    <w:p w:rsidR="00DB2A69" w:rsidRPr="00DB2A69" w:rsidRDefault="00DB2A69">
      <w:pPr>
        <w:pStyle w:val="ConsPlusTitle"/>
        <w:jc w:val="center"/>
        <w:rPr>
          <w:rFonts w:ascii="Times New Roman" w:hAnsi="Times New Roman" w:cs="Times New Roman"/>
        </w:rPr>
      </w:pPr>
      <w:bookmarkStart w:id="0" w:name="P32"/>
      <w:bookmarkEnd w:id="0"/>
      <w:r w:rsidRPr="00DB2A69">
        <w:rPr>
          <w:rFonts w:ascii="Times New Roman" w:hAnsi="Times New Roman" w:cs="Times New Roman"/>
        </w:rPr>
        <w:t>ГОСУДАРСТВЕННАЯ ПРОГРАММА</w:t>
      </w:r>
    </w:p>
    <w:p w:rsidR="00DB2A69" w:rsidRPr="00DB2A69" w:rsidRDefault="00DB2A69">
      <w:pPr>
        <w:pStyle w:val="ConsPlusTitle"/>
        <w:jc w:val="center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РЕСПУБЛИКИ ТЫВА "СОЦИАЛЬНАЯ ПОДДЕРЖКА ГРАЖДАН</w:t>
      </w:r>
      <w:bookmarkStart w:id="1" w:name="_GoBack"/>
      <w:bookmarkEnd w:id="1"/>
    </w:p>
    <w:p w:rsidR="00DB2A69" w:rsidRPr="00DB2A69" w:rsidRDefault="00DB2A69">
      <w:pPr>
        <w:pStyle w:val="ConsPlusTitle"/>
        <w:jc w:val="center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В РЕСПУБЛИКЕ ТЫВА НА 2017 - 2019 ГОДЫ"</w:t>
      </w:r>
    </w:p>
    <w:p w:rsidR="00DB2A69" w:rsidRPr="00DB2A69" w:rsidRDefault="00DB2A69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B2A69" w:rsidRPr="00DB2A6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B2A69" w:rsidRPr="00DB2A69" w:rsidRDefault="00DB2A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DB2A69" w:rsidRPr="00DB2A69" w:rsidRDefault="00DB2A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2A69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DB2A69" w:rsidRPr="00DB2A69" w:rsidRDefault="00DB2A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 xml:space="preserve">от 14.02.2017 </w:t>
            </w:r>
            <w:hyperlink r:id="rId5" w:history="1">
              <w:r w:rsidRPr="00DB2A69">
                <w:rPr>
                  <w:rFonts w:ascii="Times New Roman" w:hAnsi="Times New Roman" w:cs="Times New Roman"/>
                </w:rPr>
                <w:t>N 35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, от 23.08.2017 </w:t>
            </w:r>
            <w:hyperlink r:id="rId6" w:history="1">
              <w:r w:rsidRPr="00DB2A69">
                <w:rPr>
                  <w:rFonts w:ascii="Times New Roman" w:hAnsi="Times New Roman" w:cs="Times New Roman"/>
                </w:rPr>
                <w:t>N 369</w:t>
              </w:r>
            </w:hyperlink>
            <w:r w:rsidRPr="00DB2A69">
              <w:rPr>
                <w:rFonts w:ascii="Times New Roman" w:hAnsi="Times New Roman" w:cs="Times New Roman"/>
              </w:rPr>
              <w:t>,</w:t>
            </w:r>
          </w:p>
          <w:p w:rsidR="00DB2A69" w:rsidRPr="00DB2A69" w:rsidRDefault="00DB2A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 xml:space="preserve">от 26.01.2018 </w:t>
            </w:r>
            <w:hyperlink r:id="rId7" w:history="1">
              <w:r w:rsidRPr="00DB2A69">
                <w:rPr>
                  <w:rFonts w:ascii="Times New Roman" w:hAnsi="Times New Roman" w:cs="Times New Roman"/>
                </w:rPr>
                <w:t>N 23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, от 27.06.2018 </w:t>
            </w:r>
            <w:hyperlink r:id="rId8" w:history="1">
              <w:r w:rsidRPr="00DB2A69">
                <w:rPr>
                  <w:rFonts w:ascii="Times New Roman" w:hAnsi="Times New Roman" w:cs="Times New Roman"/>
                </w:rPr>
                <w:t>N 329</w:t>
              </w:r>
            </w:hyperlink>
            <w:r w:rsidRPr="00DB2A69">
              <w:rPr>
                <w:rFonts w:ascii="Times New Roman" w:hAnsi="Times New Roman" w:cs="Times New Roman"/>
              </w:rPr>
              <w:t>)</w:t>
            </w:r>
          </w:p>
        </w:tc>
      </w:tr>
    </w:tbl>
    <w:p w:rsidR="00DB2A69" w:rsidRPr="00DB2A69" w:rsidRDefault="00DB2A69">
      <w:pPr>
        <w:pStyle w:val="ConsPlusNormal"/>
        <w:jc w:val="both"/>
        <w:rPr>
          <w:rFonts w:ascii="Times New Roman" w:hAnsi="Times New Roman" w:cs="Times New Roman"/>
        </w:rPr>
      </w:pPr>
    </w:p>
    <w:p w:rsidR="00DB2A69" w:rsidRPr="00DB2A69" w:rsidRDefault="00DB2A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ПАСПОРТ</w:t>
      </w:r>
    </w:p>
    <w:p w:rsidR="00DB2A69" w:rsidRPr="00DB2A69" w:rsidRDefault="00DB2A69">
      <w:pPr>
        <w:pStyle w:val="ConsPlusNormal"/>
        <w:jc w:val="center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государственной программы Республики Тыва</w:t>
      </w:r>
    </w:p>
    <w:p w:rsidR="00DB2A69" w:rsidRPr="00DB2A69" w:rsidRDefault="00DB2A69">
      <w:pPr>
        <w:pStyle w:val="ConsPlusNormal"/>
        <w:jc w:val="center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"Социальная поддержка граждан в Республике Тыва</w:t>
      </w:r>
    </w:p>
    <w:p w:rsidR="00DB2A69" w:rsidRPr="00DB2A69" w:rsidRDefault="00DB2A69">
      <w:pPr>
        <w:pStyle w:val="ConsPlusNormal"/>
        <w:jc w:val="center"/>
        <w:rPr>
          <w:rFonts w:ascii="Times New Roman" w:hAnsi="Times New Roman" w:cs="Times New Roman"/>
        </w:rPr>
      </w:pPr>
      <w:r w:rsidRPr="00DB2A69">
        <w:rPr>
          <w:rFonts w:ascii="Times New Roman" w:hAnsi="Times New Roman" w:cs="Times New Roman"/>
        </w:rPr>
        <w:t>на 2017 - 2019 годы"</w:t>
      </w:r>
    </w:p>
    <w:p w:rsidR="00DB2A69" w:rsidRPr="00DB2A69" w:rsidRDefault="00DB2A6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360"/>
        <w:gridCol w:w="6724"/>
      </w:tblGrid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государственная программа Республики Тыва "Социальная поддержка граждан в Республике Тыва на 2017 - 2019 годы" (далее - Программа)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Министерство труда и социальной политики Республики Тыва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Министерство труда и социальной политики Республики Тыва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DB2A69">
              <w:rPr>
                <w:rFonts w:ascii="Times New Roman" w:hAnsi="Times New Roman" w:cs="Times New Roman"/>
              </w:rPr>
              <w:t>Министерство образования и науки Республики Тыва, Министерство культуры Республики Тыва, Министерство по делам молодежи и спорта Республики Тыва, Министерство здравоохранения Республики Тыва, Министерство информатизации и связи Республики Тыва, Агентство по делам семьи и детей Республики Тыва, Министерство внутренних дел по Республике Тыва (по согласованию), Управление Федеральной службы исполнения наказаний по Республике Тыва (по согласованию), органы местного самоуправления (по согласованию), организации</w:t>
            </w:r>
            <w:proofErr w:type="gramEnd"/>
            <w:r w:rsidRPr="00DB2A69">
              <w:rPr>
                <w:rFonts w:ascii="Times New Roman" w:hAnsi="Times New Roman" w:cs="Times New Roman"/>
              </w:rPr>
              <w:t xml:space="preserve"> социального обслуживания населения Республики Тыва, органы социальной защиты населения </w:t>
            </w:r>
            <w:proofErr w:type="spellStart"/>
            <w:r w:rsidRPr="00DB2A69">
              <w:rPr>
                <w:rFonts w:ascii="Times New Roman" w:hAnsi="Times New Roman" w:cs="Times New Roman"/>
              </w:rPr>
              <w:t>кожуунов</w:t>
            </w:r>
            <w:proofErr w:type="spellEnd"/>
            <w:r w:rsidRPr="00DB2A69">
              <w:rPr>
                <w:rFonts w:ascii="Times New Roman" w:hAnsi="Times New Roman" w:cs="Times New Roman"/>
              </w:rPr>
              <w:t xml:space="preserve"> и гг. Кызыла и Ак-Довурака (по согласованию)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социально ориентированные некоммерческие организации, действующие на территории Республики Тыва (по согласованию)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hyperlink w:anchor="P448" w:history="1">
              <w:r w:rsidRPr="00DB2A69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 "Предоставление мер социальной поддержки отдельным категориям граждан в Республике Тыва на 2017 - 2019 годы";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hyperlink w:anchor="P603" w:history="1">
              <w:r w:rsidRPr="00DB2A69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 "Социальная поддержка и обслуживание граждан пожилого возраста и инвалидов в Республике Тыва на 2017 - 2019 годы";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hyperlink w:anchor="P808" w:history="1">
              <w:r w:rsidRPr="00DB2A69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 "Социальная реабилитация лиц, освободившихся из мест лишения свободы, и лиц, осужденных без изоляции от </w:t>
            </w:r>
            <w:r w:rsidRPr="00DB2A69">
              <w:rPr>
                <w:rFonts w:ascii="Times New Roman" w:hAnsi="Times New Roman" w:cs="Times New Roman"/>
              </w:rPr>
              <w:lastRenderedPageBreak/>
              <w:t>общества, на 2017 - 2019 годы";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hyperlink w:anchor="P939" w:history="1">
              <w:r w:rsidRPr="00DB2A69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 "Поддержка социально ориентированных некоммерческих организаций в Республике Тыва на 2017 - 2019 годы"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lastRenderedPageBreak/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формирование организационных, правовых, социально-экономических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пожилых людей в жизни общества;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социальная реабилитация и адаптация лиц, освободившихся из мест лишения свободы, и лиц, осужденных без изоляции от общества, направленная на восстановление утраченных общественных связей;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формирование организационных, правовых, финансовых и социально-экономических условий для деятельности социально ориентированных некоммерческих организаций, направленных на решение актуальных социальных проблем, развитие человеческого капитала, повышение доступности предоставляемых гражданам социальных услуг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обеспечение адресного предоставления отдельным категориям граждан социальной помощи, услуг социального характера в соответствии с региональным законодательством;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обеспечение граждан пожилого возраста информацией о принимаемых мерах по улучшению их правового, социально-экономического положения, о предоставляемых социальных услугах организациями социального обслуживания;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улучшение качества социального обслуживания граждан пожилого возраста, повышение престижа профессии социальных работников;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обеспечение финансово-хозяйственной деятельности стационарных организаций социального обслуживания;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реализация комплекса мероприятий по социальной реабилитации и адаптации лиц, освободившихся из мест лишения свободы, и лиц, осужденных без изоляции от общества, направленная на восстановление утраченных общественных связей;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формирование благоприятных условий для осуществления деятельности социально ориентированных некоммерческих организаций;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привлечение (через проведение конкурсных процедур) большего количества социально ориентированных некоммерческих организаций к решению задач социально-экономического и культурного развития региона;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повышение гражданской активности жителей Республики Тыва через участие в реализации проектов социально ориентированных некоммерческих организаций;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развитие практики благотворительной деятельности граждан и организаций, а также стимулирование и распространение добровольческой деятельности (</w:t>
            </w:r>
            <w:proofErr w:type="spellStart"/>
            <w:r w:rsidRPr="00DB2A69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DB2A69">
              <w:rPr>
                <w:rFonts w:ascii="Times New Roman" w:hAnsi="Times New Roman" w:cs="Times New Roman"/>
              </w:rPr>
              <w:t>)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отсутствие жалоб от получателей социальных выплат на качество их предоставления;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охват пожилых людей, принявших участие в социально значимых мероприятиях;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удовлетворенность качеством предоставления социальных услуг их получателями в стационарных учреждениях социального обслуживания;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 xml:space="preserve">участие негосударственных учреждений, некоммерческих </w:t>
            </w:r>
            <w:r w:rsidRPr="00DB2A69">
              <w:rPr>
                <w:rFonts w:ascii="Times New Roman" w:hAnsi="Times New Roman" w:cs="Times New Roman"/>
              </w:rPr>
              <w:lastRenderedPageBreak/>
              <w:t>организаций, субъектов малого и среднего бизнеса в предоставлении социальных услуг в сфере социального обслуживания;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численность лиц, освободившихся из мест лишения свободы, и лиц, осужденных без изоляции от общества и получивших государственные услуги по содействию в поиске работы, организации общественных и временных работ и временного трудоустройства;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количество социально ориентированных некоммерческих организаций, принявших участие в конкурсе на получение государственной поддержки;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доля законопроектов, в экспертизе которых приняли участие представители социально ориентированных некоммерческих организаций, в общем количестве разработанных законопроектов;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поступление налогов в консолидированный бюджет Республики Тыва: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год - 16181,75 тыс. рублей, в том числе: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НДФЛ - 13724,94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налог на имущество - 2116,2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транспортный налог - 55,41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земельный налог - 285,2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год - 17493,86 тыс. рублей, в том числе: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НДФЛ - 14334,16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налог на имущество - 2658,2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транспортный налог - 90,9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земельный налог - 410,6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год - 17093,52 тыс. рублей, в том числе: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НДФЛ - 14334,16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налог на имущество - 2300,0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транспортный налог - 79,16 тыс. рублей;</w:t>
            </w:r>
          </w:p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земельный налог - 380,2 тыс. рублей</w:t>
            </w:r>
          </w:p>
        </w:tc>
      </w:tr>
      <w:tr w:rsidR="00DB2A69" w:rsidRPr="00DB2A69">
        <w:tc>
          <w:tcPr>
            <w:tcW w:w="90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14.02.2017 </w:t>
            </w:r>
            <w:hyperlink r:id="rId9" w:history="1">
              <w:r w:rsidRPr="00DB2A69">
                <w:rPr>
                  <w:rFonts w:ascii="Times New Roman" w:hAnsi="Times New Roman" w:cs="Times New Roman"/>
                </w:rPr>
                <w:t>N 35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, от 26.01.2018 </w:t>
            </w:r>
            <w:hyperlink r:id="rId10" w:history="1">
              <w:r w:rsidRPr="00DB2A69">
                <w:rPr>
                  <w:rFonts w:ascii="Times New Roman" w:hAnsi="Times New Roman" w:cs="Times New Roman"/>
                </w:rPr>
                <w:t>N 23</w:t>
              </w:r>
            </w:hyperlink>
            <w:r w:rsidRPr="00DB2A69">
              <w:rPr>
                <w:rFonts w:ascii="Times New Roman" w:hAnsi="Times New Roman" w:cs="Times New Roman"/>
              </w:rPr>
              <w:t>)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2017 - 2019 годы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общие затраты за счет всех источников финансирования составляют 2985020,74 тыс. рублей: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- 1045112,9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- 1031327,9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- 908580,0 тыс. рублей, в том числе за счет средств федерального бюджета - 458463,8 тыс. рублей, в том числе: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- 220138,8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- 135429,9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- 102895,1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республиканского бюджета Республики Тыва - 2252571,5 тыс. рублей: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- 733645,5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- 804569,5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- 714356,4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внебюджетных источников - 273985,5 тыс. рублей: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- 91328,5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- 91328,5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- 91328,5 тыс. рублей.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Финансирование по подпрограммам: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hyperlink w:anchor="P448" w:history="1">
              <w:r w:rsidRPr="00DB2A69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 "Предоставление мер социальной поддержки </w:t>
            </w:r>
            <w:r w:rsidRPr="00DB2A69">
              <w:rPr>
                <w:rFonts w:ascii="Times New Roman" w:hAnsi="Times New Roman" w:cs="Times New Roman"/>
              </w:rPr>
              <w:lastRenderedPageBreak/>
              <w:t>отдельным категориям граждан в Республике Тыва на 2017 - 2019 годы" - общие затраты за счет всех источников финансирования составляют 1895181,7 тыс. рублей, в том числе: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- 721736,0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- 626245,0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- 547200,7 тыс. рублей, из них: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за счет средств федерального бюджета - 448429,08 тыс. рублей, в том числе: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- 220138,8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- 125395,2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- 102895,0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за счет средств республиканского бюджета - 1446752,6 тыс. рублей, в том числе: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- 501597,2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- 500849,8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- 444305,6 тыс. рублей.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hyperlink w:anchor="P603" w:history="1">
              <w:r w:rsidRPr="00DB2A69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 "Социальная поддержка и обслуживание граждан пожилого возраста и инвалидов в Республике Тыва на 2017 - 2019 годы" - общие затраты за счет всех источников финансирования составляют 1086951,9 тыс. рублей, в том числе: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- 322376,8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- 404082,9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- 360492,2 тыс. рублей, из них: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за счет средств республиканского бюджета - 802931,7 тыс. рублей, в том числе: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- 231048,3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- 302719,7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- 269163,7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за счет средств федерального бюджета - 10034,7 тыс. рублей, в том числе: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- 0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- 10034,7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- 0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за счет внебюджетных источников - 273985,5 тыс. рублей, в том числе: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- 91328,5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- 91328,5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- 91328,5 тыс. рублей.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hyperlink w:anchor="P808" w:history="1">
              <w:r w:rsidRPr="00DB2A69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 "Социальная реабилитация лиц, освободившихся из мест лишения свободы, и лиц, осужденных без изоляции от общества, на 2017 - 2019 годы" - финансирование расходов на реализацию мероприятий подпрограммы не предусмотрено.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hyperlink w:anchor="P939" w:history="1">
              <w:r w:rsidRPr="00DB2A69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 "Поддержка социально ориентированных некоммерческих организаций в Республике Тыва на 2017 - 2019 годы" - общие затраты за счет средств республиканского бюджета Республики Тыва составляют 2887,1 тыс. рублей, в том числе: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2017 г. - 1000,0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2018 г. - 1000,0 тыс. рублей;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2019 г. - 887,1 тыс. рублей.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 xml:space="preserve">В качестве внебюджетных источников предполагается привлечь внебюджетные средства (пенсионные средства) организаций социального обслуживания граждан пожилого возраста и инвалидов, подведомственных Министерству труда и социальной политики Республики Тыва. Объемы финансирования Программы за счет средств республиканского бюджета носят прогнозный характер и подлежат ежегодному уточнению в установленном порядке при </w:t>
            </w:r>
            <w:r w:rsidRPr="00DB2A69">
              <w:rPr>
                <w:rFonts w:ascii="Times New Roman" w:hAnsi="Times New Roman" w:cs="Times New Roman"/>
              </w:rPr>
              <w:lastRenderedPageBreak/>
              <w:t>формировании проектов республиканского бюджета Республики Тыва на соответствующий год</w:t>
            </w:r>
          </w:p>
        </w:tc>
      </w:tr>
      <w:tr w:rsidR="00DB2A69" w:rsidRPr="00DB2A69">
        <w:tc>
          <w:tcPr>
            <w:tcW w:w="90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11" w:history="1">
              <w:r w:rsidRPr="00DB2A69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DB2A69">
              <w:rPr>
                <w:rFonts w:ascii="Times New Roman" w:hAnsi="Times New Roman" w:cs="Times New Roman"/>
              </w:rPr>
              <w:t xml:space="preserve"> Правительства РТ от 27.06.2018 N 329)</w:t>
            </w:r>
          </w:p>
        </w:tc>
      </w:tr>
      <w:tr w:rsidR="00DB2A69" w:rsidRPr="00DB2A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</w:tcPr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в результате реализации Программы к концу 2019 года ожидается: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обеспечение в полном объеме гарантированных государством социальных выплат отдельным категориям граждан;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совершенствование региональной нормативной правовой базы, направленной на усиление адресности при предоставлении мер социальной поддержки, оптимизация бюджетных расходов;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улучшение жилищных условий 5 членов семей погибших (умерших) участников Великой Отечественной войны, около 30 ветеранов боевых действий и инвалидов;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обеспечение оперативного получения гражданами пожилого возраста необходимой информации в полном объеме о принимаемых мерах по улучшению их правового, социально-экономического положения, о предоставляемых социальных услугах организациями социального обслуживания через средства массовой информации и социальные сети;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оказание санаторно-курортного лечения ежегодно не менее 10 ветеранам войны и труда;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оказание материальной помощи ветеранам войны и труда ежегодно не менее 5 чел.;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увеличение охвата пожилых людей, принявших участие в социально значимых мероприятиях, с 500 до 1500 чел.;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повышение удовлетворенности качеством предоставления социальных услуг их получателями в стационарных организациях социального обслуживания от 92 до 100 процентов;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увеличение числа негосударственных учреждений, некоммерческих организаций, субъектов малого и среднего бизнеса, участвующих в предоставлении социальных услуг в сфере социального обслуживания, до 3 ед.;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достижение численности лиц, освободившихся из мест лишения свободы, и лиц, осужденных без изоляции от общества, получивших государственные услуги по содействию в поиске работы, организации общественных и временных работ и временного трудоустройства, 112 чел. против 92 в 2016 году;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увеличение роста количества социально ориентированных некоммерческих организаций, принявших участие в конкурсе для получения государственной поддержки (35,3 процента или 23 ед.);</w:t>
            </w:r>
          </w:p>
          <w:p w:rsidR="00DB2A69" w:rsidRPr="00DB2A69" w:rsidRDefault="00DB2A69">
            <w:pPr>
              <w:pStyle w:val="ConsPlusNormal"/>
              <w:rPr>
                <w:rFonts w:ascii="Times New Roman" w:hAnsi="Times New Roman" w:cs="Times New Roman"/>
              </w:rPr>
            </w:pPr>
            <w:r w:rsidRPr="00DB2A69">
              <w:rPr>
                <w:rFonts w:ascii="Times New Roman" w:hAnsi="Times New Roman" w:cs="Times New Roman"/>
              </w:rPr>
              <w:t>увеличение доли законопроектов, в экспертизе которых приняли участие представители социально ориентированных некоммерческих организаций, в общем количестве разработанных законопроектов от 60 до 100 процентов</w:t>
            </w:r>
          </w:p>
        </w:tc>
      </w:tr>
    </w:tbl>
    <w:p w:rsidR="00DB2A69" w:rsidRPr="00DB2A69" w:rsidRDefault="00DB2A69">
      <w:pPr>
        <w:pStyle w:val="ConsPlusNormal"/>
        <w:jc w:val="both"/>
        <w:rPr>
          <w:rFonts w:ascii="Times New Roman" w:hAnsi="Times New Roman" w:cs="Times New Roman"/>
        </w:rPr>
      </w:pPr>
    </w:p>
    <w:sectPr w:rsidR="00DB2A69" w:rsidRPr="00DB2A69" w:rsidSect="00DB2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A69"/>
    <w:rsid w:val="009565AD"/>
    <w:rsid w:val="00DB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2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2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2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2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B2A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2A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2A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2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2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2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2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B2A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2A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2A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F4381D130594E2E8080C01307768063817C2B24D7A8ABF5217C9F3282A6A4933BE61184F4562E264823ED74ECE44FC9BE0B134134BC83F8890AE64ZC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F4381D130594E2E8080C01307768063817C2B24D7B8ABE5617C9F3282A6A4933BE61184F4562E264823ED74ECE44FC9BE0B134134BC83F8890AE64ZC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F4381D130594E2E8080C01307768063817C2B24D7B83BE5217C9F3282A6A4933BE61184F4562E264823ED74ECE44FC9BE0B134134BC83F8890AE64ZCC" TargetMode="External"/><Relationship Id="rId11" Type="http://schemas.openxmlformats.org/officeDocument/2006/relationships/hyperlink" Target="consultantplus://offline/ref=B1F4381D130594E2E8080C01307768063817C2B24D7A8ABF5217C9F3282A6A4933BE61184F4562E264823ED44ECE44FC9BE0B134134BC83F8890AE64ZCC" TargetMode="External"/><Relationship Id="rId5" Type="http://schemas.openxmlformats.org/officeDocument/2006/relationships/hyperlink" Target="consultantplus://offline/ref=B1F4381D130594E2E8080C01307768063817C2B24D7883B15617C9F3282A6A4933BE61184F4562E264823ED74ECE44FC9BE0B134134BC83F8890AE64ZCC" TargetMode="External"/><Relationship Id="rId10" Type="http://schemas.openxmlformats.org/officeDocument/2006/relationships/hyperlink" Target="consultantplus://offline/ref=B1F4381D130594E2E8080C01307768063817C2B24D7B8ABE5617C9F3282A6A4933BE61184F4562E264823ED54ECE44FC9BE0B134134BC83F8890AE64Z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F4381D130594E2E8080C01307768063817C2B24D7883B15617C9F3282A6A4933BE61184F4562E264823ED54ECE44FC9BE0B134134BC83F8890AE64Z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1956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2018-10-29T02:25:00Z</dcterms:created>
  <dcterms:modified xsi:type="dcterms:W3CDTF">2018-10-29T02:28:00Z</dcterms:modified>
</cp:coreProperties>
</file>